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200" w:line="240" w:lineRule="auto"/>
        <w:ind w:firstLine="567" w:left="-4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Прокуратурой города проведена проверка на основании обращения жителя города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вопросу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нарушений норм </w:t>
      </w:r>
      <w:r>
        <w:rPr>
          <w:rFonts w:ascii="Times New Roman" w:hAnsi="Times New Roman"/>
          <w:sz w:val="28"/>
        </w:rPr>
        <w:t xml:space="preserve">федерального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z w:val="28"/>
        </w:rPr>
        <w:t xml:space="preserve"> в сфере здравоохранения</w:t>
      </w:r>
      <w:r>
        <w:rPr>
          <w:rFonts w:ascii="Times New Roman" w:hAnsi="Times New Roman"/>
          <w:sz w:val="28"/>
        </w:rPr>
        <w:t>.</w:t>
      </w:r>
    </w:p>
    <w:p w14:paraId="02000000">
      <w:pPr>
        <w:spacing w:line="240" w:lineRule="auto"/>
        <w:ind w:firstLine="567" w:left="-425" w:right="-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Проведенной проверкой установлено, что  несовершеннолетний подвергся нападению бродячей кошки, в результате чего ему нанесено повреждение в виде оцарапания левого предплечья. </w:t>
      </w:r>
    </w:p>
    <w:p w14:paraId="03000000">
      <w:pPr>
        <w:spacing w:line="240" w:lineRule="auto"/>
        <w:ind w:firstLine="567" w:left="-425" w:right="-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Также установлено, что в нарушение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СанПиН 3.3686-21 «Санитарно-эпидемиологические требования по профилактике инфекционных бол</w:t>
      </w:r>
      <w:r>
        <w:rPr>
          <w:rFonts w:ascii="Times New Roman" w:hAnsi="Times New Roman"/>
          <w:sz w:val="28"/>
        </w:rPr>
        <w:t xml:space="preserve">езней», утвержденных </w:t>
      </w:r>
      <w:r>
        <w:rPr>
          <w:rFonts w:ascii="Times New Roman" w:hAnsi="Times New Roman"/>
          <w:sz w:val="28"/>
        </w:rPr>
        <w:t xml:space="preserve">Постановлением Главного государственного санитарного врача РФ </w:t>
      </w:r>
      <w:r>
        <w:br/>
      </w:r>
      <w:r>
        <w:rPr>
          <w:rFonts w:ascii="Times New Roman" w:hAnsi="Times New Roman"/>
          <w:sz w:val="28"/>
        </w:rPr>
        <w:t>от 28.01.2021 №4, порядок проведения курса вакцинации от бешенства ответственными должностными лицами медицинского учреждения нарушен.</w:t>
      </w:r>
    </w:p>
    <w:p w14:paraId="04000000">
      <w:pPr>
        <w:spacing w:line="240" w:lineRule="auto"/>
        <w:ind w:firstLine="567" w:left="-425" w:right="-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выявленных нарушений законодательства, по результатам проведенной проверки, в адрес главного врача ГБУ РД ЦГБ городского округа «город Дагестанские Огни»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12.12</w:t>
      </w:r>
      <w:r>
        <w:rPr>
          <w:rFonts w:ascii="Times New Roman" w:hAnsi="Times New Roman"/>
          <w:sz w:val="28"/>
        </w:rPr>
        <w:t xml:space="preserve">.2025 </w:t>
      </w:r>
      <w:r>
        <w:rPr>
          <w:rFonts w:ascii="Times New Roman" w:hAnsi="Times New Roman"/>
          <w:sz w:val="28"/>
        </w:rPr>
        <w:t>прокуратурой города внесено соответствующее представление.</w:t>
      </w:r>
    </w:p>
    <w:p w14:paraId="05000000">
      <w:pPr>
        <w:spacing w:after="0"/>
        <w:ind w:firstLine="567" w:left="-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Нормативное-правовое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регулирование организации и проведения мероприятий по отлову и содержанию безнадзорных животных осуществляется в соответствии </w:t>
      </w:r>
      <w:r>
        <w:br/>
      </w:r>
      <w:r>
        <w:rPr>
          <w:rFonts w:ascii="Times New Roman" w:hAnsi="Times New Roman"/>
          <w:sz w:val="28"/>
        </w:rPr>
        <w:t xml:space="preserve">с Законом </w:t>
      </w:r>
      <w:r>
        <w:rPr>
          <w:rFonts w:ascii="Times New Roman" w:hAnsi="Times New Roman"/>
          <w:sz w:val="28"/>
        </w:rPr>
        <w:t xml:space="preserve">Республики Дагестан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10.05.2017 № 37 </w:t>
      </w:r>
      <w:r>
        <w:rPr>
          <w:rFonts w:ascii="Times New Roman" w:hAnsi="Times New Roman"/>
          <w:sz w:val="28"/>
        </w:rPr>
        <w:t xml:space="preserve">«О наделении органов местного самоуправления муниципальных </w:t>
      </w:r>
      <w:r>
        <w:rPr>
          <w:rFonts w:ascii="Times New Roman" w:hAnsi="Times New Roman"/>
          <w:sz w:val="28"/>
        </w:rPr>
        <w:t xml:space="preserve">образований Республики Дагестан </w:t>
      </w:r>
      <w:r>
        <w:rPr>
          <w:rFonts w:ascii="Times New Roman" w:hAnsi="Times New Roman"/>
          <w:sz w:val="28"/>
        </w:rPr>
        <w:t xml:space="preserve">государственными полномочиями </w:t>
      </w:r>
      <w:r>
        <w:rPr>
          <w:rFonts w:ascii="Times New Roman" w:hAnsi="Times New Roman"/>
          <w:sz w:val="28"/>
        </w:rPr>
        <w:t>Республики Дагестан по организации проведения на территории Республики Дагестан мероприятий по отлову и содержанию безнадзорных животных</w:t>
      </w:r>
      <w:r>
        <w:rPr>
          <w:rFonts w:ascii="Times New Roman" w:hAnsi="Times New Roman"/>
          <w:sz w:val="28"/>
        </w:rPr>
        <w:t xml:space="preserve">» (далее – Закон № </w:t>
      </w:r>
      <w:r>
        <w:rPr>
          <w:rFonts w:ascii="Times New Roman" w:hAnsi="Times New Roman"/>
          <w:sz w:val="28"/>
        </w:rPr>
        <w:t>37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принятый Народным Собранием Республики Дагестан </w:t>
      </w:r>
      <w:r>
        <w:rPr>
          <w:rFonts w:ascii="Times New Roman" w:hAnsi="Times New Roman"/>
          <w:sz w:val="28"/>
        </w:rPr>
        <w:t>27.04.2017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after="0" w:line="240" w:lineRule="auto"/>
        <w:ind w:firstLine="567" w:left="-425" w:right="-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ст.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Закона № </w:t>
      </w:r>
      <w:r>
        <w:rPr>
          <w:rFonts w:ascii="Times New Roman" w:hAnsi="Times New Roman"/>
          <w:sz w:val="28"/>
        </w:rPr>
        <w:t>37 обязанностью по</w:t>
      </w:r>
      <w:r>
        <w:rPr>
          <w:rFonts w:ascii="Times New Roman" w:hAnsi="Times New Roman"/>
          <w:sz w:val="28"/>
        </w:rPr>
        <w:t xml:space="preserve"> организации мероприятий по</w:t>
      </w:r>
      <w:r>
        <w:rPr>
          <w:rFonts w:ascii="Times New Roman" w:hAnsi="Times New Roman"/>
          <w:sz w:val="28"/>
        </w:rPr>
        <w:t xml:space="preserve"> осуществлению деятельности по обращению с животными без владельцев наделяются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самоуправления муниципальных районов</w:t>
      </w:r>
      <w:r>
        <w:rPr>
          <w:rFonts w:ascii="Times New Roman" w:hAnsi="Times New Roman"/>
          <w:sz w:val="28"/>
        </w:rPr>
        <w:t xml:space="preserve">, городских округов </w:t>
      </w:r>
      <w:r>
        <w:rPr>
          <w:rFonts w:ascii="Times New Roman" w:hAnsi="Times New Roman"/>
          <w:sz w:val="28"/>
        </w:rPr>
        <w:t>и городских округов с внутригоро</w:t>
      </w:r>
      <w:r>
        <w:rPr>
          <w:rFonts w:ascii="Times New Roman" w:hAnsi="Times New Roman"/>
          <w:color w:val="000000"/>
          <w:sz w:val="28"/>
        </w:rPr>
        <w:t>дским делением Республики Дагестан.</w:t>
      </w:r>
    </w:p>
    <w:p w14:paraId="07000000">
      <w:pPr>
        <w:ind w:firstLine="567" w:left="-425"/>
      </w:pPr>
      <w:r>
        <w:rPr>
          <w:rFonts w:ascii="Times New Roman" w:hAnsi="Times New Roman"/>
          <w:sz w:val="28"/>
        </w:rPr>
        <w:t xml:space="preserve">С учетом изложенного, прокуратурой города подготовлено для направления </w:t>
      </w:r>
      <w:r>
        <w:br/>
      </w:r>
      <w:r>
        <w:rPr>
          <w:rFonts w:ascii="Times New Roman" w:hAnsi="Times New Roman"/>
          <w:sz w:val="28"/>
        </w:rPr>
        <w:t>в суд в порядке ч.3 ст.45 ГПК РФ исковое заявление в защиту несовершеннолетнего ребенка к администрации городского округа «город Дагестанские Огни» о взыскании морального вреда.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2025-12-19T11:23:11Z</dcterms:modified>
</cp:coreProperties>
</file>